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1" w:rsidRDefault="00D01809">
      <w:r>
        <w:t>Définition</w:t>
      </w:r>
      <w:r w:rsidR="00946562">
        <w:t xml:space="preserve"> statistique de </w:t>
      </w:r>
      <w:r>
        <w:t>la</w:t>
      </w:r>
      <w:r w:rsidR="00946562">
        <w:t xml:space="preserve"> monnaie</w:t>
      </w:r>
    </w:p>
    <w:p w:rsidR="00946562" w:rsidRDefault="00946562">
      <w:r>
        <w:t>La monnaie est constitué d’agrégats (=ensemble  d’actifs monétaire)</w:t>
      </w:r>
    </w:p>
    <w:p w:rsidR="00946562" w:rsidRDefault="00946562">
      <w:r>
        <w:t xml:space="preserve">Les agrégats </w:t>
      </w:r>
      <w:r w:rsidR="00D01809">
        <w:t>sont</w:t>
      </w:r>
      <w:r>
        <w:t xml:space="preserve"> classés de leurs formes la plus liquides vers leurs formes la moins liquide</w:t>
      </w:r>
    </w:p>
    <w:p w:rsidR="00946562" w:rsidRDefault="00946562">
      <w:r>
        <w:t xml:space="preserve">Les agrégats monétaires </w:t>
      </w:r>
      <w:r w:rsidR="00D01809">
        <w:t>sont</w:t>
      </w:r>
      <w:r>
        <w:t xml:space="preserve"> emboités les uns dans les autres</w:t>
      </w:r>
    </w:p>
    <w:p w:rsidR="00EB5411" w:rsidRDefault="00EB5411" w:rsidP="00EB5411">
      <w:pPr>
        <w:pStyle w:val="Paragraphedeliste"/>
        <w:numPr>
          <w:ilvl w:val="0"/>
          <w:numId w:val="1"/>
        </w:numPr>
      </w:pPr>
      <w:r>
        <w:t xml:space="preserve">M1= </w:t>
      </w:r>
      <w:r w:rsidR="00D01809">
        <w:t>billets,</w:t>
      </w:r>
      <w:r>
        <w:t xml:space="preserve"> </w:t>
      </w:r>
      <w:r w:rsidR="00D01809">
        <w:t>pièces, chèque</w:t>
      </w:r>
    </w:p>
    <w:p w:rsidR="00EB5411" w:rsidRDefault="00EB5411" w:rsidP="00EB5411">
      <w:pPr>
        <w:pStyle w:val="Paragraphedeliste"/>
        <w:numPr>
          <w:ilvl w:val="0"/>
          <w:numId w:val="1"/>
        </w:numPr>
      </w:pPr>
      <w:r>
        <w:t>M2-M1= quasi monnaie = comptes bloqués</w:t>
      </w:r>
    </w:p>
    <w:p w:rsidR="00EB5411" w:rsidRDefault="00EB5411" w:rsidP="00EB5411">
      <w:pPr>
        <w:pStyle w:val="Paragraphedeliste"/>
        <w:numPr>
          <w:ilvl w:val="0"/>
          <w:numId w:val="1"/>
        </w:numPr>
      </w:pPr>
      <w:r>
        <w:t>M3-M2 = SICAV</w:t>
      </w:r>
    </w:p>
    <w:p w:rsidR="00EB5411" w:rsidRDefault="00EB5411" w:rsidP="00EB5411">
      <w:pPr>
        <w:pStyle w:val="Paragraphedeliste"/>
        <w:numPr>
          <w:ilvl w:val="0"/>
          <w:numId w:val="1"/>
        </w:numPr>
      </w:pPr>
      <w:r>
        <w:t>M4-M3 = titres financiers</w:t>
      </w:r>
    </w:p>
    <w:p w:rsidR="00EB5411" w:rsidRDefault="00EB5411" w:rsidP="00EB5411">
      <w:r>
        <w:t xml:space="preserve">M4 </w:t>
      </w:r>
      <w:r w:rsidR="00D01809">
        <w:t>contient</w:t>
      </w:r>
      <w:r>
        <w:t xml:space="preserve"> l’</w:t>
      </w:r>
      <w:r w:rsidR="00D01809">
        <w:t>ensemble</w:t>
      </w:r>
      <w:r>
        <w:t xml:space="preserve"> des </w:t>
      </w:r>
      <w:r w:rsidR="00D01809">
        <w:t>éléments</w:t>
      </w:r>
      <w:r w:rsidR="008122A9">
        <w:t xml:space="preserve"> </w:t>
      </w:r>
    </w:p>
    <w:sectPr w:rsidR="00EB5411" w:rsidSect="009F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31B4"/>
    <w:multiLevelType w:val="hybridMultilevel"/>
    <w:tmpl w:val="83665A60"/>
    <w:lvl w:ilvl="0" w:tplc="2D02FD6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562"/>
    <w:rsid w:val="00240A34"/>
    <w:rsid w:val="00616E68"/>
    <w:rsid w:val="008122A9"/>
    <w:rsid w:val="00946562"/>
    <w:rsid w:val="009F4FE1"/>
    <w:rsid w:val="00D01809"/>
    <w:rsid w:val="00EB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2011-05-01T14:19:00Z</dcterms:created>
  <dcterms:modified xsi:type="dcterms:W3CDTF">2011-05-01T14:33:00Z</dcterms:modified>
</cp:coreProperties>
</file>